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A4B6" w14:textId="77777777" w:rsidR="002A4E12" w:rsidRDefault="002A4E12" w:rsidP="002A4E12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3EB5C903" w14:textId="77777777" w:rsidR="002A4E12" w:rsidRPr="007013F0" w:rsidRDefault="002A4E12" w:rsidP="002A4E12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7013F0">
        <w:rPr>
          <w:sz w:val="28"/>
          <w:szCs w:val="28"/>
        </w:rPr>
        <w:t xml:space="preserve"> о проведении</w:t>
      </w:r>
    </w:p>
    <w:p w14:paraId="5EED4B55" w14:textId="77777777" w:rsidR="002A4E12" w:rsidRDefault="002A4E12" w:rsidP="002A4E12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013F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Пермском муниципальном районе </w:t>
      </w:r>
      <w:r w:rsidRPr="007013F0">
        <w:rPr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</w:t>
      </w:r>
      <w:r w:rsidRPr="007013F0">
        <w:rPr>
          <w:sz w:val="28"/>
          <w:szCs w:val="28"/>
        </w:rPr>
        <w:t>краевого конкурса</w:t>
      </w:r>
      <w:r>
        <w:rPr>
          <w:sz w:val="28"/>
          <w:szCs w:val="28"/>
        </w:rPr>
        <w:t xml:space="preserve"> </w:t>
      </w:r>
      <w:r w:rsidRPr="007013F0">
        <w:rPr>
          <w:sz w:val="28"/>
          <w:szCs w:val="28"/>
        </w:rPr>
        <w:t>«Лучший староста сельского</w:t>
      </w:r>
      <w:r>
        <w:rPr>
          <w:sz w:val="28"/>
          <w:szCs w:val="28"/>
        </w:rPr>
        <w:t xml:space="preserve"> </w:t>
      </w:r>
      <w:r w:rsidRPr="007013F0">
        <w:rPr>
          <w:sz w:val="28"/>
          <w:szCs w:val="28"/>
        </w:rPr>
        <w:t>населенного</w:t>
      </w:r>
    </w:p>
    <w:p w14:paraId="506FF483" w14:textId="77777777" w:rsidR="002A4E12" w:rsidRDefault="002A4E12" w:rsidP="002A4E12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013F0">
        <w:rPr>
          <w:sz w:val="28"/>
          <w:szCs w:val="28"/>
        </w:rPr>
        <w:t>пункта в Пермском крае»</w:t>
      </w:r>
    </w:p>
    <w:p w14:paraId="7204305C" w14:textId="77777777" w:rsidR="002A4E12" w:rsidRDefault="002A4E12" w:rsidP="002A4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C03368" w14:textId="77777777" w:rsidR="002A4E12" w:rsidRDefault="002A4E12" w:rsidP="002A4E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A4E12" w14:paraId="2D155AE6" w14:textId="77777777" w:rsidTr="00B00B63">
        <w:tc>
          <w:tcPr>
            <w:tcW w:w="9071" w:type="dxa"/>
          </w:tcPr>
          <w:p w14:paraId="5980EB88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</w:p>
          <w:p w14:paraId="41D89693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СЕЛЬСКОГО НАСЕЛЕННОГО ПУНКТА</w:t>
            </w:r>
          </w:p>
        </w:tc>
      </w:tr>
      <w:tr w:rsidR="002A4E12" w14:paraId="6A59EA4A" w14:textId="77777777" w:rsidTr="00B00B63">
        <w:tc>
          <w:tcPr>
            <w:tcW w:w="9071" w:type="dxa"/>
          </w:tcPr>
          <w:p w14:paraId="274CE6B3" w14:textId="77777777" w:rsidR="002A4E12" w:rsidRDefault="002A4E12" w:rsidP="00B00B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период __________ г. </w:t>
            </w:r>
            <w:hyperlink w:anchor="Par154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  <w:p w14:paraId="4C3B1CE5" w14:textId="77777777" w:rsidR="002A4E12" w:rsidRDefault="002A4E12" w:rsidP="00B0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2D05C0E" w14:textId="77777777" w:rsidR="002A4E12" w:rsidRDefault="002A4E12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__________________________________________________</w:t>
            </w:r>
          </w:p>
          <w:p w14:paraId="5E6836E9" w14:textId="77777777" w:rsidR="002A4E12" w:rsidRDefault="002A4E12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______________________________________________________</w:t>
            </w:r>
          </w:p>
          <w:p w14:paraId="5F0F80D4" w14:textId="77777777" w:rsidR="002A4E12" w:rsidRDefault="002A4E12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__________________________________________________</w:t>
            </w:r>
          </w:p>
          <w:p w14:paraId="70CE2C57" w14:textId="77777777" w:rsidR="002A4E12" w:rsidRDefault="002A4E12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сельского населенного пункта, муниципального образования Пермского края ______________________________________</w:t>
            </w:r>
          </w:p>
          <w:p w14:paraId="3087F1F4" w14:textId="77777777" w:rsidR="002A4E12" w:rsidRDefault="002A4E12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сельского населенного пункта, в том числе с указанием численности населения: _________________________________</w:t>
            </w:r>
          </w:p>
        </w:tc>
      </w:tr>
    </w:tbl>
    <w:p w14:paraId="167E121F" w14:textId="77777777" w:rsidR="002A4E12" w:rsidRDefault="002A4E12" w:rsidP="002A4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4309"/>
        <w:gridCol w:w="1247"/>
        <w:gridCol w:w="2891"/>
      </w:tblGrid>
      <w:tr w:rsidR="002A4E12" w14:paraId="20530813" w14:textId="77777777" w:rsidTr="00B00B6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DEB0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0551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C62C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6658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показателя</w:t>
            </w:r>
          </w:p>
        </w:tc>
      </w:tr>
      <w:tr w:rsidR="002A4E12" w14:paraId="2994214B" w14:textId="77777777" w:rsidTr="00B00B6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8D08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345C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A011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5C34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4E12" w14:paraId="683B3FE7" w14:textId="77777777" w:rsidTr="00B00B6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67D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4C0" w14:textId="77777777" w:rsidR="002A4E12" w:rsidRDefault="002A4E12" w:rsidP="00B0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Пермского края и (или) в которых принял непосредственное участие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D56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&lt;...&gt;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FF0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дата, время, место проведения публичных слушаний и (или) общественных обсуждений; вопрос, который выносился на публичные слушания и (или) общественные обсуждения; описывается оказанное содействие</w:t>
            </w:r>
          </w:p>
        </w:tc>
      </w:tr>
      <w:tr w:rsidR="002A4E12" w14:paraId="57F8B3A1" w14:textId="77777777" w:rsidTr="00B00B6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954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163" w14:textId="77777777" w:rsidR="002A4E12" w:rsidRDefault="002A4E12" w:rsidP="00B0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информирований жителей сельского населенного пункта по вопросам организации и осуществления местного </w:t>
            </w:r>
            <w:r>
              <w:rPr>
                <w:sz w:val="28"/>
                <w:szCs w:val="28"/>
              </w:rPr>
              <w:lastRenderedPageBreak/>
              <w:t>самоуправления и (или) содействий в доведении до сведения жителей сельского населенного пункта иной информации, полученной от органов местного самоуправления муниципального образования Пермского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CC95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&lt;...&gt;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641E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Описывается, в чем заключалось информирование и </w:t>
            </w:r>
            <w:r>
              <w:rPr>
                <w:sz w:val="28"/>
                <w:szCs w:val="28"/>
              </w:rPr>
              <w:lastRenderedPageBreak/>
              <w:t>(или) оказанное содействие</w:t>
            </w:r>
          </w:p>
        </w:tc>
      </w:tr>
      <w:tr w:rsidR="002A4E12" w14:paraId="45EB2143" w14:textId="77777777" w:rsidTr="00B00B6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146E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436" w14:textId="77777777" w:rsidR="002A4E12" w:rsidRDefault="002A4E12" w:rsidP="00B0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муниципальных правовых актов, в которых органами местного самоуправления муниципального образования Пермского края учтены предложения старосты сельского населенного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1605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&lt;...&gt;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5D2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реквизиты принятого муниципального правового акта и описываются направленные предложения</w:t>
            </w:r>
          </w:p>
        </w:tc>
      </w:tr>
      <w:tr w:rsidR="002A4E12" w14:paraId="0A5534D9" w14:textId="77777777" w:rsidTr="00B00B6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51D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834" w14:textId="77777777" w:rsidR="002A4E12" w:rsidRDefault="002A4E12" w:rsidP="00B0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заседаний представительного органа муниципального образования Пермского края, в которых принял участие староста сельского населенного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799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&lt;...&gt;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0DB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дата и время проведения заседания представительного органа, а также вопросы, которые обсуждались на заседании</w:t>
            </w:r>
          </w:p>
        </w:tc>
      </w:tr>
      <w:tr w:rsidR="002A4E12" w14:paraId="1A3B49E4" w14:textId="77777777" w:rsidTr="00B00B6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0A8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CE0" w14:textId="77777777" w:rsidR="002A4E12" w:rsidRDefault="002A4E12" w:rsidP="00B0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проектах инициативного бюджетирования на территории сельского населенного пункта </w:t>
            </w:r>
            <w:hyperlink w:anchor="Par155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sz w:val="28"/>
                <w:szCs w:val="28"/>
              </w:rPr>
              <w:t>, участвовавших в конкурсном отборе проектов инициативного бюджетирования на уровне Пермского края (далее - конкурсный отбор):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790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3E7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4E12" w14:paraId="1BFF59B1" w14:textId="77777777" w:rsidTr="00B00B6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28D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A4D" w14:textId="77777777" w:rsidR="002A4E12" w:rsidRDefault="002A4E12" w:rsidP="00B0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инициирование старостой сельского населенного пункта, в том числе в составе инициативной группы, разработки и реализации на территории сельского населенного пункта проекта инициативного бюджетирования, признанного победителем конкурсного отбора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835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&lt;...&gt;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A19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количество проектов инициативного бюджетирования; характеристика каждого проекта инициативного бюджетирования</w:t>
            </w:r>
          </w:p>
        </w:tc>
      </w:tr>
      <w:tr w:rsidR="002A4E12" w14:paraId="67DF2501" w14:textId="77777777" w:rsidTr="00B00B6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F27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9952" w14:textId="77777777" w:rsidR="002A4E12" w:rsidRDefault="002A4E12" w:rsidP="00B0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старостой сельского населенного пункта содействия в реализации на территории сельского населенного пункта проекта инициативного бюджетирования, признанного победителем конкурсного отбора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393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&lt;...&gt;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E80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количество проектов инициативного бюджетирования; описывается оказанное содействие</w:t>
            </w:r>
          </w:p>
        </w:tc>
      </w:tr>
      <w:tr w:rsidR="002A4E12" w14:paraId="1F6F0601" w14:textId="77777777" w:rsidTr="00B00B6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5C4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A74" w14:textId="77777777" w:rsidR="002A4E12" w:rsidRDefault="002A4E12" w:rsidP="00B0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проекта инициативного бюджетирования для участия в конкурсном отборе, который по итогам проведенного конкурсного отбора не был признан победителем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AD7E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&lt;...&gt;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44F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количество проектов инициативного бюджетирования</w:t>
            </w:r>
          </w:p>
        </w:tc>
      </w:tr>
      <w:tr w:rsidR="002A4E12" w14:paraId="2E4F4900" w14:textId="77777777" w:rsidTr="00B00B6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CE6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06F" w14:textId="77777777" w:rsidR="002A4E12" w:rsidRDefault="002A4E12" w:rsidP="00B0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старостой сельского населенного пункта содействия органам местного самоуправления муниципального образования Пермского края в привлечении граждан к выполнению социально значимых для сельского населенного пункта работ, проведению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AF6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&lt;...&gt;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F51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количество социально значимых работ, проведенных мероприятий; описывается оказанное содействие</w:t>
            </w:r>
          </w:p>
        </w:tc>
      </w:tr>
    </w:tbl>
    <w:p w14:paraId="32B03EEC" w14:textId="77777777" w:rsidR="002A4E12" w:rsidRDefault="002A4E12" w:rsidP="002A4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2608"/>
        <w:gridCol w:w="2580"/>
      </w:tblGrid>
      <w:tr w:rsidR="002A4E12" w14:paraId="4C908942" w14:textId="77777777" w:rsidTr="00B00B63">
        <w:tc>
          <w:tcPr>
            <w:tcW w:w="9071" w:type="dxa"/>
            <w:gridSpan w:val="3"/>
          </w:tcPr>
          <w:p w14:paraId="2E6AA6DF" w14:textId="77777777" w:rsidR="002A4E12" w:rsidRDefault="002A4E12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самоуправления.</w:t>
            </w:r>
          </w:p>
        </w:tc>
      </w:tr>
      <w:tr w:rsidR="002A4E12" w14:paraId="63404FE7" w14:textId="77777777" w:rsidTr="00B00B63">
        <w:tc>
          <w:tcPr>
            <w:tcW w:w="9071" w:type="dxa"/>
            <w:gridSpan w:val="3"/>
          </w:tcPr>
          <w:p w14:paraId="5FEE976B" w14:textId="77777777" w:rsidR="002A4E12" w:rsidRDefault="002A4E12" w:rsidP="00B00B6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телефона: ___________________________________.</w:t>
            </w:r>
          </w:p>
          <w:p w14:paraId="5F33DA08" w14:textId="77777777" w:rsidR="002A4E12" w:rsidRDefault="002A4E12" w:rsidP="00B00B6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 ________________________.</w:t>
            </w:r>
          </w:p>
        </w:tc>
      </w:tr>
      <w:tr w:rsidR="002A4E12" w14:paraId="76DF3C44" w14:textId="77777777" w:rsidTr="00B00B63">
        <w:tc>
          <w:tcPr>
            <w:tcW w:w="3883" w:type="dxa"/>
          </w:tcPr>
          <w:p w14:paraId="35463972" w14:textId="77777777" w:rsidR="002A4E12" w:rsidRDefault="002A4E12" w:rsidP="00B00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14:paraId="62168CCC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2608" w:type="dxa"/>
          </w:tcPr>
          <w:p w14:paraId="16246BC4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(подпись)</w:t>
            </w:r>
          </w:p>
        </w:tc>
        <w:tc>
          <w:tcPr>
            <w:tcW w:w="2580" w:type="dxa"/>
          </w:tcPr>
          <w:p w14:paraId="0E470923" w14:textId="77777777" w:rsidR="002A4E12" w:rsidRDefault="002A4E12" w:rsidP="00B00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56362967" w14:textId="77777777" w:rsidR="002A4E12" w:rsidRDefault="002A4E12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14:paraId="6D17F376" w14:textId="77777777" w:rsidR="002A4E12" w:rsidRDefault="002A4E12" w:rsidP="002A4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E3F253" w14:textId="77777777" w:rsidR="002A4E12" w:rsidRDefault="002A4E12" w:rsidP="002A4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14:paraId="25D428C1" w14:textId="77777777" w:rsidR="002A4E12" w:rsidRDefault="002A4E12" w:rsidP="002A4E1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0" w:name="Par154"/>
      <w:bookmarkEnd w:id="0"/>
      <w:r>
        <w:rPr>
          <w:sz w:val="28"/>
          <w:szCs w:val="28"/>
        </w:rPr>
        <w:t>&lt;*&gt; Отчетный период – год, предшествующий году проведения краевого конкурса.</w:t>
      </w:r>
    </w:p>
    <w:p w14:paraId="5D242FB3" w14:textId="5713D9B4" w:rsidR="00476CA1" w:rsidRPr="002A4E12" w:rsidRDefault="002A4E12" w:rsidP="002A4E1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155"/>
      <w:bookmarkEnd w:id="1"/>
      <w:r>
        <w:rPr>
          <w:sz w:val="28"/>
          <w:szCs w:val="28"/>
        </w:rPr>
        <w:t>&lt;*&gt; 1 проект инициативного бюджетирования учитывается в пунктах 5.1-5.3 не более 1 раза.</w:t>
      </w:r>
      <w:bookmarkStart w:id="2" w:name="_GoBack"/>
      <w:bookmarkEnd w:id="2"/>
    </w:p>
    <w:sectPr w:rsidR="00476CA1" w:rsidRPr="002A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89"/>
    <w:rsid w:val="00195537"/>
    <w:rsid w:val="0023592C"/>
    <w:rsid w:val="002A4E12"/>
    <w:rsid w:val="00406C1A"/>
    <w:rsid w:val="00476CA1"/>
    <w:rsid w:val="005B4F58"/>
    <w:rsid w:val="009D7B60"/>
    <w:rsid w:val="00B30925"/>
    <w:rsid w:val="00D0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551C"/>
  <w15:chartTrackingRefBased/>
  <w15:docId w15:val="{F5934153-84F2-4DC6-98F3-2331F5B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B4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Ардашева Наталья Михайловна</cp:lastModifiedBy>
  <cp:revision>2</cp:revision>
  <dcterms:created xsi:type="dcterms:W3CDTF">2021-02-18T04:04:00Z</dcterms:created>
  <dcterms:modified xsi:type="dcterms:W3CDTF">2021-02-18T04:04:00Z</dcterms:modified>
</cp:coreProperties>
</file>